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450" w:rsidRDefault="00697A7A" w:rsidP="00697A7A">
      <w:pPr>
        <w:jc w:val="center"/>
      </w:pPr>
      <w:r>
        <w:t>Chapter 15, Quiz 1</w:t>
      </w:r>
    </w:p>
    <w:p w:rsidR="00697A7A" w:rsidRDefault="00697A7A" w:rsidP="00697A7A">
      <w:pPr>
        <w:pStyle w:val="ListParagraph"/>
        <w:numPr>
          <w:ilvl w:val="0"/>
          <w:numId w:val="1"/>
        </w:numPr>
      </w:pPr>
      <w:r>
        <w:t>The transformation of energy of a stimulus into electrical energy is called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transformation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transduction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proofErr w:type="spellStart"/>
      <w:r>
        <w:t>transgeneration</w:t>
      </w:r>
      <w:proofErr w:type="spellEnd"/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stimulation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proofErr w:type="spellStart"/>
      <w:r>
        <w:t>reengergization</w:t>
      </w:r>
      <w:proofErr w:type="spellEnd"/>
    </w:p>
    <w:p w:rsidR="00697A7A" w:rsidRDefault="00697A7A" w:rsidP="00697A7A">
      <w:pPr>
        <w:pStyle w:val="ListParagraph"/>
        <w:numPr>
          <w:ilvl w:val="0"/>
          <w:numId w:val="1"/>
        </w:numPr>
      </w:pPr>
      <w:r>
        <w:t xml:space="preserve">The circuit level of neural integration in the </w:t>
      </w:r>
      <w:proofErr w:type="spellStart"/>
      <w:r>
        <w:t>somatosensory</w:t>
      </w:r>
      <w:proofErr w:type="spellEnd"/>
      <w:r>
        <w:t xml:space="preserve"> system involves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neuronal circuits in the cerebral cortex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perceptual processing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descending pathways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sensory receptors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ascending pathways</w:t>
      </w:r>
    </w:p>
    <w:p w:rsidR="00697A7A" w:rsidRDefault="00697A7A" w:rsidP="00697A7A">
      <w:pPr>
        <w:pStyle w:val="ListParagraph"/>
        <w:numPr>
          <w:ilvl w:val="0"/>
          <w:numId w:val="1"/>
        </w:numPr>
      </w:pPr>
      <w:r>
        <w:t xml:space="preserve">The specific ascending pathways of the </w:t>
      </w:r>
      <w:proofErr w:type="spellStart"/>
      <w:r>
        <w:t>somatosensory</w:t>
      </w:r>
      <w:proofErr w:type="spellEnd"/>
      <w:r>
        <w:t xml:space="preserve"> system is also called the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indirect system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proofErr w:type="spellStart"/>
      <w:r>
        <w:t>multineuronal</w:t>
      </w:r>
      <w:proofErr w:type="spellEnd"/>
      <w:r>
        <w:t xml:space="preserve"> systems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proofErr w:type="spellStart"/>
      <w:r>
        <w:t>anterolateral</w:t>
      </w:r>
      <w:proofErr w:type="spellEnd"/>
      <w:r>
        <w:t xml:space="preserve"> system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proofErr w:type="spellStart"/>
      <w:r>
        <w:t>lemniscal</w:t>
      </w:r>
      <w:proofErr w:type="spellEnd"/>
      <w:r>
        <w:t xml:space="preserve"> system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direct system</w:t>
      </w:r>
    </w:p>
    <w:p w:rsidR="00697A7A" w:rsidRDefault="00697A7A" w:rsidP="00697A7A">
      <w:pPr>
        <w:pStyle w:val="ListParagraph"/>
        <w:numPr>
          <w:ilvl w:val="0"/>
          <w:numId w:val="1"/>
        </w:numPr>
      </w:pPr>
      <w:r>
        <w:t>The lowest level of motor integration is the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segmental level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instruction level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projection level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circuit level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program level</w:t>
      </w:r>
    </w:p>
    <w:p w:rsidR="00697A7A" w:rsidRDefault="00697A7A" w:rsidP="00697A7A">
      <w:pPr>
        <w:pStyle w:val="ListParagraph"/>
        <w:numPr>
          <w:ilvl w:val="0"/>
          <w:numId w:val="1"/>
        </w:numPr>
      </w:pPr>
      <w:r>
        <w:t>The projection level of motor control directly controls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the spinal cord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the hypothalamus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pattern recognition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sensory receptor pathways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the white matter of the cerebrum</w:t>
      </w:r>
    </w:p>
    <w:p w:rsidR="00697A7A" w:rsidRDefault="00697A7A" w:rsidP="00697A7A">
      <w:pPr>
        <w:pStyle w:val="ListParagraph"/>
        <w:numPr>
          <w:ilvl w:val="0"/>
          <w:numId w:val="1"/>
        </w:numPr>
      </w:pPr>
      <w:r>
        <w:t>Lesions of the pyramidal tracts result in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Parkinson’s disease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 xml:space="preserve">a negative </w:t>
      </w:r>
      <w:proofErr w:type="spellStart"/>
      <w:r>
        <w:t>Babinski</w:t>
      </w:r>
      <w:proofErr w:type="spellEnd"/>
      <w:r>
        <w:t xml:space="preserve"> reflex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proofErr w:type="spellStart"/>
      <w:r>
        <w:t>hypotonia</w:t>
      </w:r>
      <w:proofErr w:type="spellEnd"/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Huntington’s disease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senile dementia</w:t>
      </w:r>
    </w:p>
    <w:p w:rsidR="00697A7A" w:rsidRDefault="00697A7A" w:rsidP="00697A7A">
      <w:pPr>
        <w:pStyle w:val="ListParagraph"/>
        <w:numPr>
          <w:ilvl w:val="0"/>
          <w:numId w:val="1"/>
        </w:numPr>
      </w:pPr>
      <w:r>
        <w:t xml:space="preserve">An EEG dominated by alpha waves indicates that the individual 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is in REM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awake and mentally alert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is, if an adult, brain damage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lastRenderedPageBreak/>
        <w:t>is in a state of relaxed wakefulness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is asleep</w:t>
      </w:r>
    </w:p>
    <w:p w:rsidR="00697A7A" w:rsidRDefault="00697A7A" w:rsidP="00697A7A">
      <w:pPr>
        <w:pStyle w:val="ListParagraph"/>
        <w:numPr>
          <w:ilvl w:val="0"/>
          <w:numId w:val="1"/>
        </w:numPr>
      </w:pPr>
      <w:r>
        <w:t>Stage 4 sleep is characterized by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decreased digestive activity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EEG dominated by theta waves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rapid eye movement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EEG dominated by delta waves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EEG that displays sleep spindles</w:t>
      </w:r>
    </w:p>
    <w:p w:rsidR="00697A7A" w:rsidRDefault="00697A7A" w:rsidP="00697A7A">
      <w:pPr>
        <w:pStyle w:val="ListParagraph"/>
        <w:numPr>
          <w:ilvl w:val="0"/>
          <w:numId w:val="1"/>
        </w:numPr>
      </w:pPr>
      <w:r>
        <w:t>Narcolepsy is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the inability to sleep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involuntary lapses into sleep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the processing of dreams during REM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addiction to narcotics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characteristic of Stage 1 sleep</w:t>
      </w:r>
    </w:p>
    <w:p w:rsidR="00697A7A" w:rsidRDefault="00697A7A" w:rsidP="00697A7A">
      <w:pPr>
        <w:pStyle w:val="ListParagraph"/>
        <w:numPr>
          <w:ilvl w:val="0"/>
          <w:numId w:val="1"/>
        </w:numPr>
      </w:pPr>
      <w:r>
        <w:t>The portion of the limbic system essential to memory is the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basal nuclei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proofErr w:type="spellStart"/>
      <w:r>
        <w:t>tectum</w:t>
      </w:r>
      <w:proofErr w:type="spellEnd"/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hippocampus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prefrontal cortex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proofErr w:type="spellStart"/>
      <w:r>
        <w:t>pons</w:t>
      </w:r>
      <w:proofErr w:type="spellEnd"/>
    </w:p>
    <w:p w:rsidR="00697A7A" w:rsidRDefault="00697A7A" w:rsidP="00697A7A">
      <w:pPr>
        <w:pStyle w:val="ListParagraph"/>
        <w:numPr>
          <w:ilvl w:val="0"/>
          <w:numId w:val="1"/>
        </w:numPr>
      </w:pPr>
      <w:r>
        <w:t>The loss of memories formed in the past is called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proofErr w:type="spellStart"/>
      <w:r>
        <w:t>Tay</w:t>
      </w:r>
      <w:proofErr w:type="spellEnd"/>
      <w:r>
        <w:t>-Sachs disease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LTM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proofErr w:type="spellStart"/>
      <w:r>
        <w:t>dyskinesia</w:t>
      </w:r>
      <w:proofErr w:type="spellEnd"/>
    </w:p>
    <w:p w:rsidR="00697A7A" w:rsidRDefault="00697A7A" w:rsidP="00697A7A">
      <w:pPr>
        <w:pStyle w:val="ListParagraph"/>
        <w:numPr>
          <w:ilvl w:val="1"/>
          <w:numId w:val="1"/>
        </w:numPr>
      </w:pPr>
      <w:proofErr w:type="spellStart"/>
      <w:r>
        <w:t>anterograde</w:t>
      </w:r>
      <w:proofErr w:type="spellEnd"/>
      <w:r>
        <w:t xml:space="preserve"> amnesia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retrograde amnesia</w:t>
      </w:r>
    </w:p>
    <w:p w:rsidR="00697A7A" w:rsidRDefault="00697A7A" w:rsidP="00697A7A">
      <w:pPr>
        <w:pStyle w:val="ListParagraph"/>
        <w:numPr>
          <w:ilvl w:val="0"/>
          <w:numId w:val="1"/>
        </w:numPr>
      </w:pPr>
      <w:r>
        <w:t>The segmental level of motor integration includes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ALSs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ACHs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NEs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STMs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CPGs</w:t>
      </w:r>
    </w:p>
    <w:p w:rsidR="00697A7A" w:rsidRDefault="00697A7A" w:rsidP="00697A7A">
      <w:pPr>
        <w:pStyle w:val="ListParagraph"/>
        <w:numPr>
          <w:ilvl w:val="0"/>
          <w:numId w:val="1"/>
        </w:numPr>
      </w:pPr>
      <w:r>
        <w:t xml:space="preserve">Disease of the basal nuclei are characterized by 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proofErr w:type="spellStart"/>
      <w:r>
        <w:t>dyskinesia</w:t>
      </w:r>
      <w:proofErr w:type="spellEnd"/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retrograde amnesia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proofErr w:type="spellStart"/>
      <w:r>
        <w:t>anterograde</w:t>
      </w:r>
      <w:proofErr w:type="spellEnd"/>
      <w:r>
        <w:t xml:space="preserve"> amnesia</w:t>
      </w:r>
    </w:p>
    <w:p w:rsidR="00697A7A" w:rsidRDefault="00697A7A" w:rsidP="00697A7A">
      <w:pPr>
        <w:pStyle w:val="ListParagraph"/>
        <w:numPr>
          <w:ilvl w:val="1"/>
          <w:numId w:val="1"/>
        </w:numPr>
      </w:pPr>
      <w:r>
        <w:t>neuromuscular degeneration</w:t>
      </w:r>
    </w:p>
    <w:p w:rsidR="00697A7A" w:rsidRDefault="00D66686" w:rsidP="00697A7A">
      <w:pPr>
        <w:pStyle w:val="ListParagraph"/>
        <w:numPr>
          <w:ilvl w:val="1"/>
          <w:numId w:val="1"/>
        </w:numPr>
      </w:pPr>
      <w:r>
        <w:t>senile dementia</w:t>
      </w:r>
    </w:p>
    <w:p w:rsidR="00D66686" w:rsidRDefault="00D66686" w:rsidP="00D66686">
      <w:pPr>
        <w:pStyle w:val="ListParagraph"/>
        <w:numPr>
          <w:ilvl w:val="0"/>
          <w:numId w:val="1"/>
        </w:numPr>
      </w:pPr>
      <w:r>
        <w:t>Alcohol</w:t>
      </w:r>
    </w:p>
    <w:p w:rsidR="00D66686" w:rsidRDefault="00D66686" w:rsidP="00D66686">
      <w:pPr>
        <w:pStyle w:val="ListParagraph"/>
        <w:numPr>
          <w:ilvl w:val="1"/>
          <w:numId w:val="1"/>
        </w:numPr>
      </w:pPr>
      <w:r>
        <w:t>increase ADH secretion</w:t>
      </w:r>
    </w:p>
    <w:p w:rsidR="00D66686" w:rsidRDefault="00D66686" w:rsidP="00D66686">
      <w:pPr>
        <w:pStyle w:val="ListParagraph"/>
        <w:numPr>
          <w:ilvl w:val="1"/>
          <w:numId w:val="1"/>
        </w:numPr>
      </w:pPr>
      <w:r>
        <w:t>enhances Stage 4 sleep</w:t>
      </w:r>
    </w:p>
    <w:p w:rsidR="00D66686" w:rsidRDefault="00D66686" w:rsidP="00D66686">
      <w:pPr>
        <w:pStyle w:val="ListParagraph"/>
        <w:numPr>
          <w:ilvl w:val="1"/>
          <w:numId w:val="1"/>
        </w:numPr>
      </w:pPr>
      <w:r>
        <w:t>suppresses Stage 4 sleep</w:t>
      </w:r>
    </w:p>
    <w:p w:rsidR="00D66686" w:rsidRDefault="00D66686" w:rsidP="00D66686">
      <w:pPr>
        <w:pStyle w:val="ListParagraph"/>
        <w:numPr>
          <w:ilvl w:val="1"/>
          <w:numId w:val="1"/>
        </w:numPr>
      </w:pPr>
      <w:r>
        <w:lastRenderedPageBreak/>
        <w:t>suppresses REM sleep</w:t>
      </w:r>
    </w:p>
    <w:p w:rsidR="00D66686" w:rsidRDefault="00D66686" w:rsidP="00D66686">
      <w:pPr>
        <w:pStyle w:val="ListParagraph"/>
        <w:numPr>
          <w:ilvl w:val="1"/>
          <w:numId w:val="1"/>
        </w:numPr>
      </w:pPr>
      <w:r>
        <w:t>works in much the same way as antidepressants</w:t>
      </w:r>
    </w:p>
    <w:p w:rsidR="00D66686" w:rsidRDefault="00D66686" w:rsidP="00D66686">
      <w:pPr>
        <w:pStyle w:val="ListParagraph"/>
        <w:numPr>
          <w:ilvl w:val="0"/>
          <w:numId w:val="1"/>
        </w:numPr>
      </w:pPr>
      <w:r>
        <w:t>Retrograde transmission may be essential for memory formation the neurotransmitter most likely to play the role of retrograde messenger is</w:t>
      </w:r>
    </w:p>
    <w:p w:rsidR="00D66686" w:rsidRDefault="00D66686" w:rsidP="00D66686">
      <w:pPr>
        <w:pStyle w:val="ListParagraph"/>
        <w:numPr>
          <w:ilvl w:val="1"/>
          <w:numId w:val="1"/>
        </w:numPr>
      </w:pPr>
      <w:r>
        <w:t>CO</w:t>
      </w:r>
    </w:p>
    <w:p w:rsidR="00D66686" w:rsidRDefault="00D66686" w:rsidP="00D66686">
      <w:pPr>
        <w:pStyle w:val="ListParagraph"/>
        <w:numPr>
          <w:ilvl w:val="1"/>
          <w:numId w:val="1"/>
        </w:numPr>
      </w:pPr>
      <w:r>
        <w:t>ACH</w:t>
      </w:r>
    </w:p>
    <w:p w:rsidR="00D66686" w:rsidRDefault="00D66686" w:rsidP="00D66686">
      <w:pPr>
        <w:pStyle w:val="ListParagraph"/>
        <w:numPr>
          <w:ilvl w:val="1"/>
          <w:numId w:val="1"/>
        </w:numPr>
      </w:pPr>
      <w:r>
        <w:t>DA</w:t>
      </w:r>
    </w:p>
    <w:p w:rsidR="00D66686" w:rsidRDefault="00D66686" w:rsidP="00D66686">
      <w:pPr>
        <w:pStyle w:val="ListParagraph"/>
        <w:numPr>
          <w:ilvl w:val="1"/>
          <w:numId w:val="1"/>
        </w:numPr>
      </w:pPr>
      <w:r>
        <w:t>NO</w:t>
      </w:r>
    </w:p>
    <w:p w:rsidR="00D66686" w:rsidRDefault="00D66686" w:rsidP="00D66686">
      <w:pPr>
        <w:pStyle w:val="ListParagraph"/>
        <w:numPr>
          <w:ilvl w:val="1"/>
          <w:numId w:val="1"/>
        </w:numPr>
      </w:pPr>
      <w:r>
        <w:t>ATP</w:t>
      </w:r>
    </w:p>
    <w:p w:rsidR="00D66686" w:rsidRDefault="00D66686" w:rsidP="00D66686"/>
    <w:p w:rsidR="00D66686" w:rsidRDefault="00D66686" w:rsidP="00D66686"/>
    <w:p w:rsidR="00D66686" w:rsidRDefault="00D66686" w:rsidP="00D66686">
      <w:r>
        <w:t>Answer Key:</w:t>
      </w:r>
    </w:p>
    <w:p w:rsidR="00D66686" w:rsidRDefault="00D66686" w:rsidP="00D66686">
      <w:r>
        <w:t>1.</w:t>
      </w:r>
      <w:r>
        <w:tab/>
      </w:r>
      <w:r>
        <w:tab/>
        <w:t>2.</w:t>
      </w:r>
      <w:r>
        <w:tab/>
      </w:r>
      <w:r>
        <w:tab/>
        <w:t>3.</w:t>
      </w:r>
      <w:r>
        <w:tab/>
      </w:r>
      <w:r>
        <w:tab/>
        <w:t>4.</w:t>
      </w:r>
      <w:r>
        <w:tab/>
      </w:r>
      <w:r>
        <w:tab/>
        <w:t>5.</w:t>
      </w:r>
      <w:r>
        <w:tab/>
      </w:r>
      <w:r>
        <w:tab/>
        <w:t>6.</w:t>
      </w:r>
      <w:r>
        <w:tab/>
      </w:r>
      <w:r>
        <w:tab/>
        <w:t>7.</w:t>
      </w:r>
    </w:p>
    <w:p w:rsidR="00D66686" w:rsidRDefault="00D66686" w:rsidP="00D66686">
      <w:r>
        <w:t>8.</w:t>
      </w:r>
      <w:r>
        <w:tab/>
      </w:r>
      <w:r>
        <w:tab/>
        <w:t>9.</w:t>
      </w:r>
      <w:r>
        <w:tab/>
      </w:r>
      <w:r>
        <w:tab/>
        <w:t>10.</w:t>
      </w:r>
      <w:r>
        <w:tab/>
      </w:r>
      <w:r>
        <w:tab/>
        <w:t>11</w:t>
      </w:r>
      <w:r>
        <w:tab/>
      </w:r>
      <w:r>
        <w:tab/>
        <w:t>12.</w:t>
      </w:r>
      <w:r>
        <w:tab/>
      </w:r>
      <w:r>
        <w:tab/>
        <w:t>13.</w:t>
      </w:r>
      <w:r>
        <w:tab/>
      </w:r>
      <w:r>
        <w:tab/>
        <w:t>14.</w:t>
      </w:r>
    </w:p>
    <w:p w:rsidR="00D66686" w:rsidRDefault="00D66686" w:rsidP="00D66686">
      <w:r>
        <w:t>15.</w:t>
      </w:r>
    </w:p>
    <w:sectPr w:rsidR="00D66686" w:rsidSect="00E26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189D"/>
    <w:multiLevelType w:val="hybridMultilevel"/>
    <w:tmpl w:val="CD84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697A7A"/>
    <w:rsid w:val="00697A7A"/>
    <w:rsid w:val="00D66686"/>
    <w:rsid w:val="00E2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Information Systems</cp:lastModifiedBy>
  <cp:revision>1</cp:revision>
  <dcterms:created xsi:type="dcterms:W3CDTF">2010-07-20T20:26:00Z</dcterms:created>
  <dcterms:modified xsi:type="dcterms:W3CDTF">2010-07-20T20:38:00Z</dcterms:modified>
</cp:coreProperties>
</file>