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AA1175" w:rsidP="00AA1175">
      <w:proofErr w:type="spellStart"/>
      <w:r>
        <w:t>AnP</w:t>
      </w:r>
      <w:proofErr w:type="spellEnd"/>
      <w:r>
        <w:t xml:space="preserve"> Answer Key Page 8</w:t>
      </w:r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digitorum</w:t>
      </w:r>
      <w:proofErr w:type="spellEnd"/>
      <w:r>
        <w:t xml:space="preserve"> (</w:t>
      </w:r>
      <w:proofErr w:type="spellStart"/>
      <w:r>
        <w:t>profundus</w:t>
      </w:r>
      <w:proofErr w:type="spellEnd"/>
      <w:r>
        <w:t xml:space="preserve"> tendon)</w:t>
      </w:r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digitorum</w:t>
      </w:r>
      <w:proofErr w:type="spellEnd"/>
      <w:r>
        <w:t xml:space="preserve"> (</w:t>
      </w:r>
      <w:proofErr w:type="spellStart"/>
      <w:r>
        <w:t>superfacial</w:t>
      </w:r>
      <w:proofErr w:type="spellEnd"/>
      <w:r>
        <w:t xml:space="preserve"> tendon)</w:t>
      </w:r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Dorsal </w:t>
      </w:r>
      <w:proofErr w:type="spellStart"/>
      <w:r>
        <w:t>intenssei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Adductor </w:t>
      </w:r>
      <w:proofErr w:type="spellStart"/>
      <w:r>
        <w:t>pollicis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Abductor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proofErr w:type="spellStart"/>
      <w:r>
        <w:t>Opponens</w:t>
      </w:r>
      <w:proofErr w:type="spellEnd"/>
      <w:r>
        <w:t xml:space="preserve"> </w:t>
      </w:r>
      <w:proofErr w:type="spellStart"/>
      <w:r>
        <w:t>pollicis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tendon</w:t>
      </w:r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Abductor </w:t>
      </w:r>
      <w:proofErr w:type="spellStart"/>
      <w:r>
        <w:t>digitminimi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digitminimi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proofErr w:type="spellStart"/>
      <w:r>
        <w:t>Opponens</w:t>
      </w:r>
      <w:proofErr w:type="spellEnd"/>
      <w:r>
        <w:t xml:space="preserve"> </w:t>
      </w:r>
      <w:proofErr w:type="spellStart"/>
      <w:r>
        <w:t>digitminimi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proofErr w:type="spellStart"/>
      <w:r>
        <w:t>Pa</w:t>
      </w:r>
      <w:r w:rsidR="00E81871">
        <w:t>l</w:t>
      </w:r>
      <w:r>
        <w:t>mar</w:t>
      </w:r>
      <w:proofErr w:type="spellEnd"/>
      <w:r>
        <w:t xml:space="preserve"> </w:t>
      </w:r>
      <w:proofErr w:type="spellStart"/>
      <w:r>
        <w:t>interossei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proofErr w:type="spellStart"/>
      <w:r>
        <w:t>Pa</w:t>
      </w:r>
      <w:r w:rsidR="00E81871">
        <w:t>l</w:t>
      </w:r>
      <w:r>
        <w:t>mar</w:t>
      </w:r>
      <w:proofErr w:type="spellEnd"/>
      <w:r>
        <w:t xml:space="preserve"> </w:t>
      </w:r>
      <w:proofErr w:type="spellStart"/>
      <w:r>
        <w:t>interossei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Dorsal </w:t>
      </w:r>
      <w:proofErr w:type="spellStart"/>
      <w:r>
        <w:t>interossei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>Fibrous sheath</w:t>
      </w:r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Second </w:t>
      </w:r>
      <w:proofErr w:type="spellStart"/>
      <w:r>
        <w:t>lumbrical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Dorsal </w:t>
      </w:r>
      <w:proofErr w:type="spellStart"/>
      <w:r>
        <w:t>interossei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First </w:t>
      </w:r>
      <w:proofErr w:type="spellStart"/>
      <w:r>
        <w:t>lumbrical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Abductor </w:t>
      </w:r>
      <w:proofErr w:type="spellStart"/>
      <w:r>
        <w:t>pollicis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Abductor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Opponents </w:t>
      </w:r>
      <w:proofErr w:type="spellStart"/>
      <w:r>
        <w:t>pollicis</w:t>
      </w:r>
      <w:proofErr w:type="spellEnd"/>
    </w:p>
    <w:p w:rsidR="00AA1175" w:rsidRDefault="00AA1175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retrioculum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Abductor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Palmaris </w:t>
      </w:r>
      <w:proofErr w:type="spellStart"/>
      <w:r>
        <w:t>longus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superficials</w:t>
      </w:r>
      <w:proofErr w:type="spellEnd"/>
      <w:r>
        <w:t xml:space="preserve"> tendons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  <w:r>
        <w:t xml:space="preserve"> tendon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lastRenderedPageBreak/>
        <w:t>Digitorum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Abductor </w:t>
      </w:r>
      <w:proofErr w:type="spellStart"/>
      <w:r>
        <w:t>digitiminimi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digitiminimi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Opponents </w:t>
      </w:r>
      <w:proofErr w:type="spellStart"/>
      <w:r>
        <w:t>digitiminimi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Fourth </w:t>
      </w:r>
      <w:proofErr w:type="spellStart"/>
      <w:r>
        <w:t>lumbrical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Third </w:t>
      </w:r>
      <w:proofErr w:type="spellStart"/>
      <w:r>
        <w:t>lumbrical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superficialis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profundus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>Deltoid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>Sternum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Pectoralis</w:t>
      </w:r>
      <w:proofErr w:type="spellEnd"/>
      <w:r>
        <w:t xml:space="preserve"> major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Corocobrachialis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Laternal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>Long head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>Medial head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 xml:space="preserve">Biceps </w:t>
      </w:r>
      <w:proofErr w:type="spellStart"/>
      <w:r>
        <w:t>brachii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Brachialis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Bracho-radialis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>Clavicle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Supraspinatus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>Spine of scapula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>Deltoid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Greator</w:t>
      </w:r>
      <w:proofErr w:type="spellEnd"/>
      <w:r>
        <w:t xml:space="preserve"> tubercle of </w:t>
      </w:r>
      <w:proofErr w:type="spellStart"/>
      <w:r>
        <w:t>humerus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Intraspinatus</w:t>
      </w:r>
      <w:proofErr w:type="spellEnd"/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Teres</w:t>
      </w:r>
      <w:proofErr w:type="spellEnd"/>
      <w:r>
        <w:t xml:space="preserve"> minor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proofErr w:type="spellStart"/>
      <w:r>
        <w:t>Teres</w:t>
      </w:r>
      <w:proofErr w:type="spellEnd"/>
      <w:r>
        <w:t xml:space="preserve"> major</w:t>
      </w:r>
    </w:p>
    <w:p w:rsidR="00E81871" w:rsidRDefault="00E81871" w:rsidP="00AA1175">
      <w:pPr>
        <w:pStyle w:val="ListParagraph"/>
        <w:numPr>
          <w:ilvl w:val="0"/>
          <w:numId w:val="3"/>
        </w:numPr>
      </w:pPr>
      <w:r>
        <w:t>Lateral head</w:t>
      </w:r>
    </w:p>
    <w:p w:rsidR="007F2250" w:rsidRDefault="007F2250" w:rsidP="00AA1175">
      <w:pPr>
        <w:pStyle w:val="ListParagraph"/>
        <w:numPr>
          <w:ilvl w:val="0"/>
          <w:numId w:val="3"/>
        </w:numPr>
      </w:pPr>
      <w:r>
        <w:t>Long head</w:t>
      </w:r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Latissimus</w:t>
      </w:r>
      <w:proofErr w:type="spellEnd"/>
      <w:r>
        <w:t xml:space="preserve"> </w:t>
      </w:r>
      <w:proofErr w:type="spellStart"/>
      <w:r>
        <w:t>dursi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Humerus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Ancoheus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r>
        <w:t>Long head</w:t>
      </w:r>
    </w:p>
    <w:p w:rsidR="007F2250" w:rsidRDefault="007F2250" w:rsidP="00AA1175">
      <w:pPr>
        <w:pStyle w:val="ListParagraph"/>
        <w:numPr>
          <w:ilvl w:val="0"/>
          <w:numId w:val="3"/>
        </w:numPr>
      </w:pPr>
      <w:r>
        <w:t>Short head</w:t>
      </w:r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Subscapulans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Coraco-brochilis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Brachialis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lastRenderedPageBreak/>
        <w:t>Corrugator</w:t>
      </w:r>
      <w:proofErr w:type="spellEnd"/>
      <w:r>
        <w:t xml:space="preserve"> </w:t>
      </w:r>
      <w:proofErr w:type="spellStart"/>
      <w:r>
        <w:t>supercilii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Orbiculans</w:t>
      </w:r>
      <w:proofErr w:type="spellEnd"/>
      <w:r>
        <w:t xml:space="preserve"> </w:t>
      </w:r>
      <w:proofErr w:type="spellStart"/>
      <w:r>
        <w:t>oculi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Levator</w:t>
      </w:r>
      <w:proofErr w:type="spellEnd"/>
      <w:r>
        <w:t xml:space="preserve"> </w:t>
      </w:r>
      <w:proofErr w:type="spellStart"/>
      <w:r>
        <w:t>labii</w:t>
      </w:r>
      <w:proofErr w:type="spellEnd"/>
      <w:r>
        <w:t xml:space="preserve"> </w:t>
      </w:r>
      <w:proofErr w:type="spellStart"/>
      <w:r>
        <w:t>superions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Zygomatery</w:t>
      </w:r>
      <w:proofErr w:type="spellEnd"/>
      <w:r>
        <w:t xml:space="preserve"> minor and major</w:t>
      </w:r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Buccinator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Risonus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Orbiculans</w:t>
      </w:r>
      <w:proofErr w:type="spellEnd"/>
      <w:r>
        <w:t xml:space="preserve"> </w:t>
      </w:r>
      <w:proofErr w:type="spellStart"/>
      <w:r>
        <w:t>oris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Mentalis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r>
        <w:t xml:space="preserve">Depressor </w:t>
      </w:r>
      <w:proofErr w:type="spellStart"/>
      <w:r>
        <w:t>labii</w:t>
      </w:r>
      <w:proofErr w:type="spellEnd"/>
      <w:r>
        <w:t xml:space="preserve"> </w:t>
      </w:r>
      <w:proofErr w:type="spellStart"/>
      <w:r>
        <w:t>interions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r>
        <w:t xml:space="preserve">Depressor </w:t>
      </w:r>
      <w:proofErr w:type="spellStart"/>
      <w:r>
        <w:t>anguli</w:t>
      </w:r>
      <w:proofErr w:type="spellEnd"/>
      <w:r>
        <w:t xml:space="preserve"> </w:t>
      </w:r>
      <w:proofErr w:type="spellStart"/>
      <w:r>
        <w:t>oris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Platusma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Galea</w:t>
      </w:r>
      <w:proofErr w:type="spellEnd"/>
      <w:r>
        <w:t xml:space="preserve"> </w:t>
      </w:r>
      <w:proofErr w:type="spellStart"/>
      <w:r>
        <w:t>aponeurotica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r>
        <w:t>Frontal belly</w:t>
      </w:r>
    </w:p>
    <w:p w:rsidR="007F2250" w:rsidRDefault="007F2250" w:rsidP="00AA1175">
      <w:pPr>
        <w:pStyle w:val="ListParagraph"/>
        <w:numPr>
          <w:ilvl w:val="0"/>
          <w:numId w:val="3"/>
        </w:numPr>
      </w:pPr>
      <w:r>
        <w:t>Occipital belly</w:t>
      </w:r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Temporalis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Masseter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Sternocleidomastoid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proofErr w:type="spellStart"/>
      <w:r>
        <w:t>Trapezius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r>
        <w:t xml:space="preserve">Splenius </w:t>
      </w:r>
      <w:proofErr w:type="spellStart"/>
      <w:r>
        <w:t>capitis</w:t>
      </w:r>
      <w:proofErr w:type="spellEnd"/>
    </w:p>
    <w:p w:rsidR="007F2250" w:rsidRDefault="007F2250" w:rsidP="00AA1175">
      <w:pPr>
        <w:pStyle w:val="ListParagraph"/>
        <w:numPr>
          <w:ilvl w:val="0"/>
          <w:numId w:val="3"/>
        </w:numPr>
      </w:pPr>
      <w:r>
        <w:t>Dorsal Interossei</w:t>
      </w:r>
    </w:p>
    <w:sectPr w:rsidR="007F2250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721C5"/>
    <w:rsid w:val="000D0128"/>
    <w:rsid w:val="00175025"/>
    <w:rsid w:val="003A650B"/>
    <w:rsid w:val="005B0AD8"/>
    <w:rsid w:val="00785118"/>
    <w:rsid w:val="007A22CB"/>
    <w:rsid w:val="007F2250"/>
    <w:rsid w:val="008672F9"/>
    <w:rsid w:val="00AA1175"/>
    <w:rsid w:val="00AE0362"/>
    <w:rsid w:val="00E8187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3</cp:revision>
  <dcterms:created xsi:type="dcterms:W3CDTF">2010-04-27T20:07:00Z</dcterms:created>
  <dcterms:modified xsi:type="dcterms:W3CDTF">2010-04-27T20:38:00Z</dcterms:modified>
</cp:coreProperties>
</file>